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79" w:rsidRPr="00081E4A" w:rsidRDefault="00193A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7569"/>
      </w:tblGrid>
      <w:tr w:rsidR="00CC3205" w:rsidRPr="00081E4A" w:rsidTr="00193A79">
        <w:trPr>
          <w:trHeight w:val="663"/>
        </w:trPr>
        <w:tc>
          <w:tcPr>
            <w:tcW w:w="9360" w:type="dxa"/>
            <w:gridSpan w:val="2"/>
          </w:tcPr>
          <w:p w:rsidR="00193A79" w:rsidRPr="00081E4A" w:rsidRDefault="00CC3205" w:rsidP="00193A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>44.04.01 Педагогическое образование</w:t>
            </w:r>
          </w:p>
          <w:p w:rsidR="00CC3205" w:rsidRPr="00081E4A" w:rsidRDefault="00193A79" w:rsidP="00865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>Магистерская программа</w:t>
            </w:r>
            <w:r w:rsidR="00CC3205"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E4A"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C3205"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в области безопасности жизнедеятельности</w:t>
            </w:r>
            <w:r w:rsidR="008656EE"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физической культуры</w:t>
            </w:r>
            <w:r w:rsidR="00081E4A" w:rsidRPr="00081E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C3205" w:rsidRPr="00081E4A" w:rsidTr="00193A79">
        <w:trPr>
          <w:trHeight w:val="663"/>
        </w:trPr>
        <w:tc>
          <w:tcPr>
            <w:tcW w:w="1791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образование</w:t>
            </w:r>
          </w:p>
        </w:tc>
      </w:tr>
      <w:tr w:rsidR="00CC3205" w:rsidRPr="00081E4A" w:rsidTr="00193A79">
        <w:trPr>
          <w:trHeight w:val="699"/>
        </w:trPr>
        <w:tc>
          <w:tcPr>
            <w:tcW w:w="1791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наиболее интересные и востребованные дисциплины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специфику направления подготовки</w:t>
            </w:r>
          </w:p>
        </w:tc>
        <w:tc>
          <w:tcPr>
            <w:tcW w:w="7569" w:type="dxa"/>
          </w:tcPr>
          <w:p w:rsidR="00CC3205" w:rsidRPr="00081E4A" w:rsidRDefault="00CC3205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Магистранты РГППУ изучают дисциплины: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образовательного процесса в области физической культуры и безопасности жизнедеятельности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Инновационные образовательные технологии в области физической культуры и безопасности жизнедеятельности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и проектной деятельности обучающихся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Менеджмент образовательной организации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Педагогическое проектирование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Методы диагностики и коррекции физического развития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Современная система оценивания результатов обучения по безопасности жизнедеятельности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 w:rsidR="00667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оздоровительные технологии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Безопасность здоровья детей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 организация внеурочной деятельности по безопасности жизнедеятельности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и организация внеурочной деятельности по физической культуре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205" w:rsidRPr="00081E4A" w:rsidTr="00193A79">
        <w:trPr>
          <w:trHeight w:val="663"/>
        </w:trPr>
        <w:tc>
          <w:tcPr>
            <w:tcW w:w="1791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и навыки выпускника</w:t>
            </w:r>
          </w:p>
        </w:tc>
      </w:tr>
      <w:tr w:rsidR="00CC3205" w:rsidRPr="00081E4A" w:rsidTr="00193A79">
        <w:trPr>
          <w:trHeight w:val="699"/>
        </w:trPr>
        <w:tc>
          <w:tcPr>
            <w:tcW w:w="1791" w:type="dxa"/>
          </w:tcPr>
          <w:p w:rsidR="00CC3205" w:rsidRPr="00081E4A" w:rsidRDefault="00CC3205" w:rsidP="0008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какими уникальными навыками будет обладать выпускник по </w:t>
            </w:r>
            <w:r w:rsidR="00081E4A" w:rsidRPr="00081E4A">
              <w:rPr>
                <w:rFonts w:ascii="Times New Roman" w:hAnsi="Times New Roman" w:cs="Times New Roman"/>
                <w:sz w:val="24"/>
                <w:szCs w:val="24"/>
              </w:rPr>
              <w:t>окончании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7569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Выпускник умеет управлять образовательным процессом, составлять учебные программы и курсы, организовывать спортивные и спортивно-массовые мероприятия, преподавать в образовательных организациях общего и дополнительного образования.</w:t>
            </w:r>
            <w:r w:rsidR="00BC738C"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проводить научные исследования в области безопасности жизнедеятельности и физической культуры.</w:t>
            </w:r>
          </w:p>
        </w:tc>
      </w:tr>
      <w:tr w:rsidR="00CC3205" w:rsidRPr="00081E4A" w:rsidTr="00193A79">
        <w:trPr>
          <w:trHeight w:val="663"/>
        </w:trPr>
        <w:tc>
          <w:tcPr>
            <w:tcW w:w="1791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7569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и карьерные перспективы</w:t>
            </w:r>
          </w:p>
        </w:tc>
      </w:tr>
      <w:tr w:rsidR="00CC3205" w:rsidRPr="00081E4A" w:rsidTr="00193A79">
        <w:trPr>
          <w:trHeight w:val="699"/>
        </w:trPr>
        <w:tc>
          <w:tcPr>
            <w:tcW w:w="1791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</w:t>
            </w:r>
            <w:r w:rsidR="00081E4A">
              <w:rPr>
                <w:rFonts w:ascii="Times New Roman" w:hAnsi="Times New Roman" w:cs="Times New Roman"/>
                <w:sz w:val="24"/>
                <w:szCs w:val="24"/>
              </w:rPr>
              <w:t>диапазон</w:t>
            </w: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 и разнообразие карьерных</w:t>
            </w:r>
          </w:p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трудоустройства </w:t>
            </w:r>
          </w:p>
        </w:tc>
        <w:tc>
          <w:tcPr>
            <w:tcW w:w="7569" w:type="dxa"/>
          </w:tcPr>
          <w:p w:rsidR="00CC3205" w:rsidRPr="00081E4A" w:rsidRDefault="00CC3205" w:rsidP="0084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4A">
              <w:rPr>
                <w:rFonts w:ascii="Times New Roman" w:hAnsi="Times New Roman" w:cs="Times New Roman"/>
                <w:sz w:val="24"/>
                <w:szCs w:val="24"/>
              </w:rPr>
              <w:t>Выпускники работают в образовательных центрах, колледжах, в образовательных организациях дошкольного, начального общего, основного общего, среднего общего образования, в организациях дополнительного образования, спортивных школах в должности учителя, тренера-преподавателя. Организуют научные исследования и разрабатывают педагогические технологии в научных лабораториях и исследовательских центрах на должностях от лаборанта до научного руководителя.</w:t>
            </w:r>
          </w:p>
        </w:tc>
      </w:tr>
    </w:tbl>
    <w:p w:rsidR="00BC738C" w:rsidRPr="00081E4A" w:rsidRDefault="00BC738C" w:rsidP="00E604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738C" w:rsidRPr="00081E4A" w:rsidSect="00F9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8661E"/>
    <w:multiLevelType w:val="hybridMultilevel"/>
    <w:tmpl w:val="1C46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652"/>
    <w:rsid w:val="00081E4A"/>
    <w:rsid w:val="00193A79"/>
    <w:rsid w:val="001B2503"/>
    <w:rsid w:val="00302DFE"/>
    <w:rsid w:val="003F3985"/>
    <w:rsid w:val="00403059"/>
    <w:rsid w:val="00407A97"/>
    <w:rsid w:val="00525F78"/>
    <w:rsid w:val="005B5A16"/>
    <w:rsid w:val="005B7E6E"/>
    <w:rsid w:val="006271D7"/>
    <w:rsid w:val="00667D76"/>
    <w:rsid w:val="0075081D"/>
    <w:rsid w:val="00754D66"/>
    <w:rsid w:val="00811CA6"/>
    <w:rsid w:val="008656EE"/>
    <w:rsid w:val="00AB4652"/>
    <w:rsid w:val="00BC738C"/>
    <w:rsid w:val="00CC3205"/>
    <w:rsid w:val="00E604F7"/>
    <w:rsid w:val="00ED05C2"/>
    <w:rsid w:val="00F35E44"/>
    <w:rsid w:val="00F50648"/>
    <w:rsid w:val="00F876DD"/>
    <w:rsid w:val="00F93985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4B163-A379-47C7-B137-17FA6148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5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0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FBA5-39E9-4233-A3A7-82758935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Койнов Павел Сергеевич</dc:creator>
  <cp:lastModifiedBy>piemka_3</cp:lastModifiedBy>
  <cp:revision>13</cp:revision>
  <cp:lastPrinted>2024-02-07T05:18:00Z</cp:lastPrinted>
  <dcterms:created xsi:type="dcterms:W3CDTF">2024-02-18T14:12:00Z</dcterms:created>
  <dcterms:modified xsi:type="dcterms:W3CDTF">2024-03-18T08:53:00Z</dcterms:modified>
</cp:coreProperties>
</file>